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15" w:rsidRPr="00FB07F5" w:rsidRDefault="00BF3415" w:rsidP="00BF34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Приложение</w:t>
      </w:r>
    </w:p>
    <w:p w:rsidR="00BF3415" w:rsidRPr="00FB07F5" w:rsidRDefault="00BF3415" w:rsidP="00BF34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 xml:space="preserve">к решению Думы </w:t>
      </w:r>
    </w:p>
    <w:p w:rsidR="00BF3415" w:rsidRPr="00FB07F5" w:rsidRDefault="00BF3415" w:rsidP="00BF34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 xml:space="preserve">Черемховского районного </w:t>
      </w:r>
    </w:p>
    <w:p w:rsidR="00BF3415" w:rsidRPr="00FB07F5" w:rsidRDefault="00BF3415" w:rsidP="00BF34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муниципального образования</w:t>
      </w:r>
    </w:p>
    <w:p w:rsidR="00BF3415" w:rsidRPr="00FB07F5" w:rsidRDefault="00BF3415" w:rsidP="00BF34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 xml:space="preserve">от </w:t>
      </w:r>
      <w:r>
        <w:rPr>
          <w:sz w:val="27"/>
          <w:szCs w:val="27"/>
        </w:rPr>
        <w:t>30.05.</w:t>
      </w:r>
      <w:r w:rsidRPr="00FB07F5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>
        <w:rPr>
          <w:sz w:val="27"/>
          <w:szCs w:val="27"/>
        </w:rPr>
        <w:t xml:space="preserve"> года № </w:t>
      </w:r>
      <w:r w:rsidR="00FF2ACC">
        <w:rPr>
          <w:sz w:val="27"/>
          <w:szCs w:val="27"/>
        </w:rPr>
        <w:t>279</w:t>
      </w:r>
    </w:p>
    <w:p w:rsidR="00BF3415" w:rsidRPr="00FB07F5" w:rsidRDefault="00BF3415" w:rsidP="00BF3415">
      <w:pPr>
        <w:rPr>
          <w:sz w:val="27"/>
          <w:szCs w:val="27"/>
        </w:rPr>
      </w:pPr>
    </w:p>
    <w:p w:rsidR="00BF3415" w:rsidRPr="00FB07F5" w:rsidRDefault="00BF3415" w:rsidP="00BF3415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Отчет о деятельности</w:t>
      </w:r>
    </w:p>
    <w:p w:rsidR="00BF3415" w:rsidRPr="00FB07F5" w:rsidRDefault="00BF3415" w:rsidP="00BF3415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Контрольно-счетной палаты Черемховского районного муниципального образования за 201</w:t>
      </w:r>
      <w:r>
        <w:rPr>
          <w:b/>
          <w:sz w:val="27"/>
          <w:szCs w:val="27"/>
        </w:rPr>
        <w:t xml:space="preserve">8 </w:t>
      </w:r>
      <w:r w:rsidRPr="00FB07F5">
        <w:rPr>
          <w:b/>
          <w:sz w:val="27"/>
          <w:szCs w:val="27"/>
        </w:rPr>
        <w:t>год</w:t>
      </w:r>
    </w:p>
    <w:p w:rsidR="00BF3415" w:rsidRPr="00FB07F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FB07F5">
        <w:rPr>
          <w:sz w:val="27"/>
          <w:szCs w:val="27"/>
        </w:rPr>
        <w:t xml:space="preserve"> </w:t>
      </w:r>
    </w:p>
    <w:p w:rsidR="00BF3415" w:rsidRPr="00FB07F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FB07F5">
        <w:rPr>
          <w:rFonts w:eastAsia="Times New Roman"/>
          <w:sz w:val="27"/>
          <w:szCs w:val="27"/>
          <w:lang w:eastAsia="ru-RU"/>
        </w:rPr>
        <w:t xml:space="preserve">Отчет о деятельности Контрольно-счетной палаты </w:t>
      </w:r>
      <w:r w:rsidRPr="00FB07F5">
        <w:rPr>
          <w:sz w:val="27"/>
          <w:szCs w:val="27"/>
          <w:lang w:eastAsia="ru-RU"/>
        </w:rPr>
        <w:t>Черемховского районного муниципального образования</w:t>
      </w:r>
      <w:r w:rsidRPr="00FB07F5">
        <w:rPr>
          <w:rFonts w:eastAsia="Times New Roman"/>
          <w:sz w:val="27"/>
          <w:szCs w:val="27"/>
          <w:lang w:eastAsia="ru-RU"/>
        </w:rPr>
        <w:t xml:space="preserve"> за 201</w:t>
      </w:r>
      <w:r>
        <w:rPr>
          <w:rFonts w:eastAsia="Times New Roman"/>
          <w:sz w:val="27"/>
          <w:szCs w:val="27"/>
          <w:lang w:eastAsia="ru-RU"/>
        </w:rPr>
        <w:t xml:space="preserve">8 </w:t>
      </w:r>
      <w:r w:rsidRPr="00FB07F5">
        <w:rPr>
          <w:rFonts w:eastAsia="Times New Roman"/>
          <w:sz w:val="27"/>
          <w:szCs w:val="27"/>
          <w:lang w:eastAsia="ru-RU"/>
        </w:rPr>
        <w:t xml:space="preserve">год подготовлен в соответствии со статьей 19 </w:t>
      </w:r>
      <w:r w:rsidRPr="00FB07F5">
        <w:rPr>
          <w:sz w:val="27"/>
          <w:szCs w:val="27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утвержденного распоряжением председателя КСП от 25.09.2013 № 22-р.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E374AB">
        <w:rPr>
          <w:sz w:val="28"/>
          <w:szCs w:val="28"/>
        </w:rPr>
        <w:t>Контрольно-счетной палатой проверки осуществляются в</w:t>
      </w:r>
      <w:bookmarkStart w:id="0" w:name="_GoBack"/>
      <w:bookmarkEnd w:id="0"/>
      <w:r w:rsidRPr="00E374AB">
        <w:rPr>
          <w:sz w:val="28"/>
          <w:szCs w:val="28"/>
        </w:rPr>
        <w:t xml:space="preserve"> соответствии с планом работы. В 2018 году деятельность КСП планировалась  исходя из наличия трудовых ресурсов, обязательности соблюдения процедур и сроков, установленных бюджетным законодательством, </w:t>
      </w:r>
      <w:r w:rsidRPr="00E374AB">
        <w:rPr>
          <w:rFonts w:eastAsiaTheme="minorHAnsi"/>
          <w:sz w:val="28"/>
          <w:szCs w:val="28"/>
        </w:rPr>
        <w:t xml:space="preserve">в соответствии с поручениями Думы Черемховского районного муниципального образования, предложениями и запросами мэра района. </w:t>
      </w:r>
      <w:r w:rsidRPr="00E374AB">
        <w:rPr>
          <w:sz w:val="28"/>
          <w:szCs w:val="28"/>
        </w:rPr>
        <w:t xml:space="preserve"> 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В соответствии с возложенными на контрольно-счетные органы полномочия, деятельность КСП в отчетном году была направлена на:  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1. Контроль за исполнением бюджета Черемховского районного муниципального образования.</w:t>
      </w:r>
      <w:r w:rsidRPr="00E374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2018</w:t>
      </w:r>
      <w:r w:rsidRPr="00E374AB">
        <w:rPr>
          <w:sz w:val="28"/>
          <w:szCs w:val="28"/>
        </w:rPr>
        <w:t xml:space="preserve"> году Контрольно-счетной палатой осуществлен комплекс контрольных и экспертно-аналитических мероприятий, необходимых для подготовки заключения на проект решения Думы ЧРМО о бюджете на 201</w:t>
      </w:r>
      <w:r>
        <w:rPr>
          <w:sz w:val="28"/>
          <w:szCs w:val="28"/>
        </w:rPr>
        <w:t>9 год и на плановый период 2020</w:t>
      </w:r>
      <w:r w:rsidRPr="00E374A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374AB">
        <w:rPr>
          <w:sz w:val="28"/>
          <w:szCs w:val="28"/>
        </w:rPr>
        <w:t xml:space="preserve"> годов, на отчет об исп</w:t>
      </w:r>
      <w:r>
        <w:rPr>
          <w:sz w:val="28"/>
          <w:szCs w:val="28"/>
        </w:rPr>
        <w:t>олнении местного бюджета за 2018</w:t>
      </w:r>
      <w:r w:rsidRPr="00E374AB">
        <w:rPr>
          <w:sz w:val="28"/>
          <w:szCs w:val="28"/>
        </w:rPr>
        <w:t xml:space="preserve"> год. В целях реализации поставленных задач проведено </w:t>
      </w:r>
      <w:r>
        <w:rPr>
          <w:sz w:val="28"/>
          <w:szCs w:val="28"/>
        </w:rPr>
        <w:t>18</w:t>
      </w:r>
      <w:r w:rsidRPr="00E374AB">
        <w:rPr>
          <w:sz w:val="28"/>
          <w:szCs w:val="28"/>
        </w:rPr>
        <w:t xml:space="preserve"> контрольных и экспертно-аналитических мероприятий.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2. Последующий контроль за исполнением бюджета – проведена внешняя проверка годового отчета об</w:t>
      </w:r>
      <w:r>
        <w:rPr>
          <w:sz w:val="28"/>
          <w:szCs w:val="28"/>
        </w:rPr>
        <w:t xml:space="preserve"> исполнении бюджета ЧРМО за 2017</w:t>
      </w:r>
      <w:r w:rsidRPr="00E374AB">
        <w:rPr>
          <w:sz w:val="28"/>
          <w:szCs w:val="28"/>
        </w:rPr>
        <w:t xml:space="preserve"> год. В соответствии с Планом работы Контрольно-счетной палаты на 201</w:t>
      </w:r>
      <w:r>
        <w:rPr>
          <w:sz w:val="28"/>
          <w:szCs w:val="28"/>
        </w:rPr>
        <w:t>8</w:t>
      </w:r>
      <w:r w:rsidRPr="00E374AB">
        <w:rPr>
          <w:sz w:val="28"/>
          <w:szCs w:val="28"/>
        </w:rPr>
        <w:t xml:space="preserve"> год в рамках комплекса проверок исполнения решения Думы ЧРМО о бюджете КСП проведено 8 контрольных мероприятий в органах местного самоуправления, которые проверены как главные администраторы (администраторы) доходов бюджета, главные распорядители (распорядители) и получатели средств бюджета, главные администраторы (администраторы) источников финансирования дефицита бюджета, субъекты ведомственной ст</w:t>
      </w:r>
      <w:r>
        <w:rPr>
          <w:sz w:val="28"/>
          <w:szCs w:val="28"/>
        </w:rPr>
        <w:t xml:space="preserve">руктуры </w:t>
      </w:r>
      <w:r>
        <w:rPr>
          <w:sz w:val="28"/>
          <w:szCs w:val="28"/>
        </w:rPr>
        <w:lastRenderedPageBreak/>
        <w:t xml:space="preserve">расходов бюджета за 2017 </w:t>
      </w:r>
      <w:r w:rsidRPr="00E374AB">
        <w:rPr>
          <w:sz w:val="28"/>
          <w:szCs w:val="28"/>
        </w:rPr>
        <w:t>год.  По результат</w:t>
      </w:r>
      <w:r>
        <w:rPr>
          <w:sz w:val="28"/>
          <w:szCs w:val="28"/>
        </w:rPr>
        <w:t xml:space="preserve">ам внешней проверки составлено 8 актов и одно </w:t>
      </w:r>
      <w:r w:rsidRPr="00E374AB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E374AB">
        <w:rPr>
          <w:sz w:val="28"/>
          <w:szCs w:val="28"/>
        </w:rPr>
        <w:t xml:space="preserve">. </w:t>
      </w:r>
    </w:p>
    <w:p w:rsidR="00BF3415" w:rsidRPr="00E374AB" w:rsidRDefault="00BF3415" w:rsidP="00BF3415">
      <w:pPr>
        <w:ind w:firstLine="709"/>
        <w:jc w:val="both"/>
        <w:rPr>
          <w:bCs/>
          <w:sz w:val="28"/>
          <w:szCs w:val="28"/>
        </w:rPr>
      </w:pPr>
      <w:r w:rsidRPr="00E374AB">
        <w:rPr>
          <w:sz w:val="28"/>
          <w:szCs w:val="28"/>
        </w:rPr>
        <w:t>Внешней проверкой бюджетной отчетности ГАБС установлены незначительные отступления от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</w:t>
      </w:r>
      <w:r w:rsidRPr="00E374AB">
        <w:rPr>
          <w:bCs/>
          <w:sz w:val="28"/>
          <w:szCs w:val="28"/>
        </w:rPr>
        <w:t>риказом Минфина РФ от 28 декабря 2010 г. № 191н, которые не повлияли на достоверность бюджетной отчетности.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3. Оперативный анализ исполнения районного бюджета на 201</w:t>
      </w:r>
      <w:r>
        <w:rPr>
          <w:sz w:val="28"/>
          <w:szCs w:val="28"/>
        </w:rPr>
        <w:t>8</w:t>
      </w:r>
      <w:r w:rsidRPr="00E374AB">
        <w:rPr>
          <w:sz w:val="28"/>
          <w:szCs w:val="28"/>
        </w:rPr>
        <w:t xml:space="preserve"> год, осуществлялся в виде ежеквартального контроля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средств, подготовлено три заключения.  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4. В ходе</w:t>
      </w:r>
      <w:r>
        <w:rPr>
          <w:sz w:val="28"/>
          <w:szCs w:val="28"/>
        </w:rPr>
        <w:t xml:space="preserve"> исполнения районного бюджета в</w:t>
      </w:r>
      <w:r w:rsidRPr="00E374A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374A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374AB">
        <w:rPr>
          <w:sz w:val="28"/>
          <w:szCs w:val="28"/>
        </w:rPr>
        <w:t xml:space="preserve"> КСП проведены экспертизы восьми проектов решений Думы ЧРМО о внесении и</w:t>
      </w:r>
      <w:r>
        <w:rPr>
          <w:sz w:val="28"/>
          <w:szCs w:val="28"/>
        </w:rPr>
        <w:t>зменений в бюджет района на 2018 год и на плановый период 2019</w:t>
      </w:r>
      <w:r w:rsidRPr="00E374AB">
        <w:rPr>
          <w:sz w:val="28"/>
          <w:szCs w:val="28"/>
        </w:rPr>
        <w:t xml:space="preserve"> и 2020 годов.  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5. Предварительный аудит заключался в проверке формирования бюдж</w:t>
      </w:r>
      <w:r>
        <w:rPr>
          <w:sz w:val="28"/>
          <w:szCs w:val="28"/>
        </w:rPr>
        <w:t>ета Черемховского района на 2019</w:t>
      </w:r>
      <w:r w:rsidRPr="00E374AB"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овый период 2020 и 2021</w:t>
      </w:r>
      <w:r w:rsidRPr="00E374AB">
        <w:rPr>
          <w:sz w:val="28"/>
          <w:szCs w:val="28"/>
        </w:rPr>
        <w:t xml:space="preserve"> годов, а также в финансово-экономической экспертизе муниципальных программ, в соответствии с которыми</w:t>
      </w:r>
      <w:r>
        <w:rPr>
          <w:sz w:val="28"/>
          <w:szCs w:val="28"/>
        </w:rPr>
        <w:t xml:space="preserve"> утвержден бюджет района на 2019</w:t>
      </w:r>
      <w:r w:rsidRPr="00E374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E374AB">
        <w:rPr>
          <w:sz w:val="28"/>
          <w:szCs w:val="28"/>
        </w:rPr>
        <w:t xml:space="preserve">  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В заключении об экспертизе бюджета Черемховского районного муниципального образования на 201</w:t>
      </w:r>
      <w:r>
        <w:rPr>
          <w:sz w:val="28"/>
          <w:szCs w:val="28"/>
        </w:rPr>
        <w:t>9 год и на плановый период 2020 и 2021</w:t>
      </w:r>
      <w:r w:rsidRPr="00E374AB">
        <w:rPr>
          <w:sz w:val="28"/>
          <w:szCs w:val="28"/>
        </w:rPr>
        <w:t xml:space="preserve"> годов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 6. В рамках взаимодействия с Контрольно-счетной палатой Иркутской области в 201</w:t>
      </w:r>
      <w:r>
        <w:rPr>
          <w:sz w:val="28"/>
          <w:szCs w:val="28"/>
        </w:rPr>
        <w:t>8</w:t>
      </w:r>
      <w:r w:rsidRPr="00E374AB">
        <w:rPr>
          <w:sz w:val="28"/>
          <w:szCs w:val="28"/>
        </w:rPr>
        <w:t xml:space="preserve"> году проведено два экспертно-аналитиче</w:t>
      </w:r>
      <w:r>
        <w:rPr>
          <w:sz w:val="28"/>
          <w:szCs w:val="28"/>
        </w:rPr>
        <w:t>ских мероприятия и одно контрольное мероприятие</w:t>
      </w:r>
      <w:r w:rsidRPr="00E374AB">
        <w:rPr>
          <w:sz w:val="28"/>
          <w:szCs w:val="28"/>
        </w:rPr>
        <w:t>:</w:t>
      </w:r>
    </w:p>
    <w:p w:rsidR="00BF3415" w:rsidRDefault="00BF3415" w:rsidP="00BF3415">
      <w:pPr>
        <w:tabs>
          <w:tab w:val="left" w:pos="9072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Э</w:t>
      </w:r>
      <w:r w:rsidRPr="00C650EB">
        <w:rPr>
          <w:sz w:val="28"/>
          <w:szCs w:val="28"/>
        </w:rPr>
        <w:t>кс</w:t>
      </w:r>
      <w:r>
        <w:rPr>
          <w:sz w:val="28"/>
          <w:szCs w:val="28"/>
        </w:rPr>
        <w:t>пертно-аналитическое мероприятие</w:t>
      </w:r>
      <w:r w:rsidRPr="00C650EB">
        <w:rPr>
          <w:sz w:val="28"/>
          <w:szCs w:val="28"/>
        </w:rPr>
        <w:t xml:space="preserve"> «Анализ использования субвенций на осуществление полномочий по первичному воинскому учету, на территориях, где отсутствуют военные комиссариаты, выделенных в 2016-2017 годах»</w:t>
      </w:r>
      <w:r>
        <w:rPr>
          <w:sz w:val="28"/>
          <w:szCs w:val="28"/>
        </w:rPr>
        <w:t xml:space="preserve">. Проверкой было охвачено три поселения: Голуметское сельское поселение, Черемховское сельское поселение и Михайловское городское поселение. </w:t>
      </w:r>
      <w:r w:rsidRPr="00ED472B">
        <w:rPr>
          <w:color w:val="000000"/>
          <w:sz w:val="28"/>
          <w:szCs w:val="28"/>
        </w:rPr>
        <w:t>По результатам экспертно-аналитических мероприятий составлено 3 заключения</w:t>
      </w:r>
      <w:r>
        <w:rPr>
          <w:color w:val="000000"/>
          <w:sz w:val="28"/>
          <w:szCs w:val="28"/>
        </w:rPr>
        <w:t>. Установлено, что о</w:t>
      </w:r>
      <w:r>
        <w:rPr>
          <w:sz w:val="28"/>
          <w:szCs w:val="28"/>
        </w:rPr>
        <w:t>сновная часть средств субвенции приходится на оплату труда работников ВУС, поэтому выявленные нарушения были по данным расходам. Проверка показала, что в связи с неурегулированностью вопроса о применении районных коэффициентов и процентных надбавок к заработной плате на федеральном и региональном уровне,  в поселениях работникам ВУС выплачивались повышенные</w:t>
      </w:r>
      <w:r w:rsidRPr="0037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районных коэффициентов от установленных на федеральном уровне. </w:t>
      </w:r>
    </w:p>
    <w:p w:rsidR="00BF3415" w:rsidRDefault="00BF3415" w:rsidP="00BF3415">
      <w:pPr>
        <w:tabs>
          <w:tab w:val="left" w:pos="9072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Голуметском СП и Михайловском ГП выявлены отступления от норм Трудового кодекса РФ при оформлении условий оплаты труда в трудовых договорах. Вышеуказанным </w:t>
      </w:r>
      <w:r w:rsidRPr="00ED472B">
        <w:rPr>
          <w:color w:val="000000"/>
          <w:sz w:val="28"/>
          <w:szCs w:val="28"/>
        </w:rPr>
        <w:t>поселениям</w:t>
      </w:r>
      <w:r>
        <w:rPr>
          <w:color w:val="000000"/>
          <w:sz w:val="25"/>
          <w:szCs w:val="25"/>
        </w:rPr>
        <w:t xml:space="preserve"> </w:t>
      </w:r>
      <w:r w:rsidRPr="00ED472B">
        <w:rPr>
          <w:color w:val="000000"/>
          <w:sz w:val="28"/>
          <w:szCs w:val="28"/>
        </w:rPr>
        <w:t>даны рек</w:t>
      </w:r>
      <w:r>
        <w:rPr>
          <w:color w:val="000000"/>
          <w:sz w:val="28"/>
          <w:szCs w:val="28"/>
        </w:rPr>
        <w:t xml:space="preserve">омендации </w:t>
      </w:r>
      <w:r w:rsidRPr="00ED472B">
        <w:rPr>
          <w:color w:val="000000"/>
          <w:sz w:val="28"/>
          <w:szCs w:val="28"/>
        </w:rPr>
        <w:t xml:space="preserve">привести условия трудовых договоров в </w:t>
      </w:r>
      <w:r>
        <w:rPr>
          <w:color w:val="000000"/>
          <w:sz w:val="28"/>
          <w:szCs w:val="28"/>
        </w:rPr>
        <w:t>соответствии</w:t>
      </w:r>
      <w:r w:rsidRPr="00ED472B">
        <w:rPr>
          <w:color w:val="000000"/>
          <w:sz w:val="28"/>
          <w:szCs w:val="28"/>
        </w:rPr>
        <w:t xml:space="preserve"> с Трудовым кодексом РФ</w:t>
      </w:r>
      <w:r>
        <w:rPr>
          <w:color w:val="000000"/>
          <w:sz w:val="28"/>
          <w:szCs w:val="28"/>
        </w:rPr>
        <w:t xml:space="preserve">.  </w:t>
      </w:r>
    </w:p>
    <w:p w:rsidR="00BF3415" w:rsidRPr="00A22123" w:rsidRDefault="00BF3415" w:rsidP="00BF3415">
      <w:pPr>
        <w:tabs>
          <w:tab w:val="left" w:pos="9072"/>
        </w:tabs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22123">
        <w:rPr>
          <w:sz w:val="28"/>
          <w:szCs w:val="28"/>
        </w:rPr>
        <w:t xml:space="preserve">Экспертно-аналитическое мероприятие «Анализ исполнения муниципальных дорожных фондов Иркутской области за 2016-2017 годы». </w:t>
      </w:r>
      <w:r w:rsidRPr="00A22123">
        <w:rPr>
          <w:color w:val="000000"/>
          <w:sz w:val="28"/>
          <w:szCs w:val="28"/>
        </w:rPr>
        <w:t xml:space="preserve">По результатам экспертно-аналитических мероприятий составлена информационная справка, в которой даны рекомендации администрациям сельских поселений принять меры, направленные на освоение бюджетных ассигнований, предусмотренных в </w:t>
      </w:r>
      <w:r w:rsidRPr="00A22123">
        <w:rPr>
          <w:rFonts w:eastAsia="Liberation Serif"/>
          <w:color w:val="000000"/>
          <w:sz w:val="28"/>
          <w:szCs w:val="28"/>
        </w:rPr>
        <w:t xml:space="preserve">муниципальных дорожных фондах, а также </w:t>
      </w:r>
      <w:r w:rsidRPr="00A22123">
        <w:rPr>
          <w:color w:val="000000"/>
          <w:sz w:val="28"/>
          <w:szCs w:val="28"/>
        </w:rPr>
        <w:t xml:space="preserve">обеспечить контроль за использованием средств дорожного фонда </w:t>
      </w:r>
      <w:r w:rsidRPr="00A22123">
        <w:rPr>
          <w:rFonts w:eastAsia="Liberation Serif"/>
          <w:color w:val="00000A"/>
          <w:sz w:val="28"/>
          <w:szCs w:val="28"/>
        </w:rPr>
        <w:t>на цели,  связанные с финансовым обеспечением дорожной деятельности.</w:t>
      </w:r>
    </w:p>
    <w:p w:rsidR="00BF3415" w:rsidRDefault="00BF3415" w:rsidP="00BF3415">
      <w:pPr>
        <w:tabs>
          <w:tab w:val="left" w:pos="9072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C650EB">
        <w:rPr>
          <w:sz w:val="28"/>
          <w:szCs w:val="28"/>
        </w:rPr>
        <w:t>роверка законного и эффективного (экономного и результативного) использования средств областного бюджета, предоставленных Черемховскому районному муниципальному образованию на реализацию мероприятий проектов народных инициатив</w:t>
      </w:r>
      <w:r>
        <w:rPr>
          <w:sz w:val="28"/>
          <w:szCs w:val="28"/>
        </w:rPr>
        <w:t xml:space="preserve"> в 2017 году.</w:t>
      </w:r>
      <w:r w:rsidRPr="00C650EB">
        <w:rPr>
          <w:sz w:val="28"/>
          <w:szCs w:val="28"/>
        </w:rPr>
        <w:t xml:space="preserve"> </w:t>
      </w:r>
      <w:r w:rsidRPr="007574F9">
        <w:rPr>
          <w:sz w:val="28"/>
          <w:szCs w:val="28"/>
        </w:rPr>
        <w:t xml:space="preserve">По результатам контрольного мероприятия составлен акт. Утвержденные в бюджете </w:t>
      </w:r>
      <w:r>
        <w:rPr>
          <w:sz w:val="28"/>
          <w:szCs w:val="28"/>
        </w:rPr>
        <w:t>Черемховского</w:t>
      </w:r>
      <w:r w:rsidRPr="007574F9">
        <w:rPr>
          <w:sz w:val="28"/>
          <w:szCs w:val="28"/>
        </w:rPr>
        <w:t xml:space="preserve"> района бюджетные ассигнования в 2017 году на реализацию мероприятий перечня проектов народных инициатив исполнены в полном объеме. Фактические затраты отнесены на разделы, подразделы, целевые статьи, виды и коды операций сектора государственного управления в соответствии с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Федерации». </w:t>
      </w:r>
    </w:p>
    <w:p w:rsidR="00BF3415" w:rsidRDefault="00BF3415" w:rsidP="00BF34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40D">
        <w:rPr>
          <w:bCs/>
          <w:sz w:val="28"/>
          <w:szCs w:val="28"/>
        </w:rPr>
        <w:t>Основная часть нарушений, выявленных КСП в ходе контрольного мероприятия, относятся к нарушениям ведения бухгалтерского учета</w:t>
      </w:r>
      <w:r>
        <w:rPr>
          <w:bCs/>
          <w:sz w:val="28"/>
          <w:szCs w:val="28"/>
        </w:rPr>
        <w:t xml:space="preserve"> и нарушениям законодательства о закупках (в части несвоевременной оплаты по контрактам).  </w:t>
      </w:r>
    </w:p>
    <w:p w:rsidR="00BF3415" w:rsidRDefault="00BF3415" w:rsidP="00BF34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5058C3">
        <w:rPr>
          <w:sz w:val="28"/>
          <w:szCs w:val="28"/>
        </w:rPr>
        <w:t xml:space="preserve"> ходе проведения настоящего контрольного мероприятия проведены осмотры объектов, приобретенных и установленных (оборудованных), отремонтированных в рамках реализации мероприятий перечня народных инициатив в </w:t>
      </w:r>
      <w:r>
        <w:rPr>
          <w:sz w:val="28"/>
          <w:szCs w:val="28"/>
        </w:rPr>
        <w:t xml:space="preserve"> 2017 году. Существенных нарушений не установлено.</w:t>
      </w:r>
    </w:p>
    <w:p w:rsidR="00BF3415" w:rsidRDefault="00BF3415" w:rsidP="00BF3415">
      <w:pPr>
        <w:ind w:firstLine="708"/>
        <w:jc w:val="both"/>
      </w:pPr>
      <w:r>
        <w:rPr>
          <w:sz w:val="28"/>
          <w:szCs w:val="28"/>
        </w:rPr>
        <w:t>7</w:t>
      </w:r>
      <w:r w:rsidRPr="00E374AB">
        <w:rPr>
          <w:sz w:val="28"/>
          <w:szCs w:val="28"/>
        </w:rPr>
        <w:t>. В рамках реализации полномочий по осуществлению контрольных мероприятий п</w:t>
      </w:r>
      <w:r>
        <w:rPr>
          <w:sz w:val="28"/>
          <w:szCs w:val="28"/>
        </w:rPr>
        <w:t xml:space="preserve">роведена </w:t>
      </w:r>
      <w:r w:rsidRPr="00E374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50EB">
        <w:rPr>
          <w:sz w:val="28"/>
          <w:szCs w:val="28"/>
        </w:rPr>
        <w:t>роверка законного и результативного (эффективного и экономного) использования средств бюджета, направленных поселениями Черемховского района на финансирование муниципальн</w:t>
      </w:r>
      <w:r>
        <w:rPr>
          <w:sz w:val="28"/>
          <w:szCs w:val="28"/>
        </w:rPr>
        <w:t>ых программ</w:t>
      </w:r>
      <w:r w:rsidRPr="00C650EB">
        <w:rPr>
          <w:sz w:val="28"/>
          <w:szCs w:val="28"/>
        </w:rPr>
        <w:t xml:space="preserve"> «Комплексное развитие систем транспортной инфраструктуры муниципального образования на 2017-2020 годы с перспективой до 2032 года</w:t>
      </w:r>
      <w:r>
        <w:rPr>
          <w:sz w:val="28"/>
          <w:szCs w:val="28"/>
        </w:rPr>
        <w:t>»</w:t>
      </w:r>
      <w:r w:rsidRPr="00C650EB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Проверкой охвачено 12 поселений, которые передали на уровень муниципального района полномочия </w:t>
      </w:r>
      <w:r w:rsidRPr="00F12059">
        <w:rPr>
          <w:sz w:val="28"/>
          <w:szCs w:val="28"/>
        </w:rPr>
        <w:t>в части строительства, реконструкции, ремонта, капитального ремонта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 xml:space="preserve">. Поселениями переданы межбюджетные трансферты на осуществления данных полномочий в сумме 9 369,75 тыс.рублей. Фактически </w:t>
      </w:r>
      <w:r w:rsidRPr="00F12059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>по ремонту автомобильных дорог выступило</w:t>
      </w:r>
      <w:r w:rsidRPr="00F12059">
        <w:rPr>
          <w:sz w:val="28"/>
          <w:szCs w:val="28"/>
        </w:rPr>
        <w:t xml:space="preserve"> Муниципальное бюджетное учреждение «Автоцентр» (далее – МБУ «Автоцентр») на основании муниципального задания. </w:t>
      </w:r>
      <w:r>
        <w:rPr>
          <w:sz w:val="28"/>
          <w:szCs w:val="28"/>
        </w:rPr>
        <w:t xml:space="preserve"> Установлено, что работы в объеме 65 000 м2 МБУ «Автоцентр» выполнены, расходы осуществлены на цели, определенные муниципальным заданием. В поселениях проверке подверглись нормативно-правовые акты: муниципальные программы, решения о бюджете, положения о </w:t>
      </w:r>
      <w:r>
        <w:rPr>
          <w:sz w:val="28"/>
          <w:szCs w:val="28"/>
        </w:rPr>
        <w:lastRenderedPageBreak/>
        <w:t xml:space="preserve">расходований средств дорожных фондов. В результате отдельным поселениям даны рекомендации о приведении документов в соответствии с действующим законодательством. </w:t>
      </w:r>
    </w:p>
    <w:p w:rsidR="00BF3415" w:rsidRDefault="00BF3415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74AB">
        <w:rPr>
          <w:sz w:val="28"/>
          <w:szCs w:val="28"/>
        </w:rPr>
        <w:t>. В 201</w:t>
      </w:r>
      <w:r>
        <w:rPr>
          <w:sz w:val="28"/>
          <w:szCs w:val="28"/>
        </w:rPr>
        <w:t xml:space="preserve">8 </w:t>
      </w:r>
      <w:r w:rsidRPr="00E374AB">
        <w:rPr>
          <w:sz w:val="28"/>
          <w:szCs w:val="28"/>
        </w:rPr>
        <w:t xml:space="preserve">году КСП прокуратурой города Черемхово была привлечена к </w:t>
      </w:r>
      <w:r>
        <w:rPr>
          <w:sz w:val="28"/>
          <w:szCs w:val="28"/>
        </w:rPr>
        <w:t xml:space="preserve">двум </w:t>
      </w:r>
      <w:r w:rsidRPr="00E374AB">
        <w:rPr>
          <w:sz w:val="28"/>
          <w:szCs w:val="28"/>
        </w:rPr>
        <w:t>проверкам</w:t>
      </w:r>
      <w:r>
        <w:rPr>
          <w:sz w:val="28"/>
          <w:szCs w:val="28"/>
        </w:rPr>
        <w:t>, по результатам которых были составлены информационно-аналитические справки:</w:t>
      </w:r>
      <w:r w:rsidRPr="00E374AB">
        <w:rPr>
          <w:sz w:val="28"/>
          <w:szCs w:val="28"/>
        </w:rPr>
        <w:t xml:space="preserve"> </w:t>
      </w:r>
    </w:p>
    <w:p w:rsidR="00BF3415" w:rsidRDefault="00BF3415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DA4189">
        <w:rPr>
          <w:sz w:val="28"/>
          <w:szCs w:val="28"/>
        </w:rPr>
        <w:t>роверки законного, результативного (эффективного и экономного) использования бюджетных средств,  направленных на капитальный ремонт многоквартирного жилого дома, расположенного по адресу: Черемховский район, п. Михайловка, квартал № 1, дом № 18 в 2013 году</w:t>
      </w:r>
      <w:r>
        <w:rPr>
          <w:sz w:val="28"/>
          <w:szCs w:val="28"/>
        </w:rPr>
        <w:t>;</w:t>
      </w:r>
    </w:p>
    <w:p w:rsidR="00BF3415" w:rsidRPr="00DA4189" w:rsidRDefault="00BF3415" w:rsidP="00BF3415">
      <w:pPr>
        <w:tabs>
          <w:tab w:val="left" w:pos="-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A4189">
        <w:rPr>
          <w:sz w:val="28"/>
          <w:szCs w:val="28"/>
        </w:rPr>
        <w:t xml:space="preserve"> анализ эффективности исполнения мероприятий муниципальной программы «Профилактика правонарушений в Черемховском районном муниципальном образовании на 2017-2019 годы»</w:t>
      </w:r>
      <w:r>
        <w:rPr>
          <w:sz w:val="28"/>
          <w:szCs w:val="28"/>
        </w:rPr>
        <w:t>.</w:t>
      </w:r>
    </w:p>
    <w:p w:rsidR="00BF3415" w:rsidRPr="00DA086D" w:rsidRDefault="00BF3415" w:rsidP="00BF3415">
      <w:pPr>
        <w:tabs>
          <w:tab w:val="left" w:pos="9072"/>
        </w:tabs>
        <w:ind w:firstLine="708"/>
        <w:contextualSpacing/>
        <w:jc w:val="both"/>
        <w:rPr>
          <w:sz w:val="28"/>
          <w:szCs w:val="28"/>
        </w:rPr>
      </w:pPr>
      <w:r w:rsidRPr="00DA086D">
        <w:rPr>
          <w:sz w:val="28"/>
          <w:szCs w:val="28"/>
        </w:rPr>
        <w:t xml:space="preserve">Объем средств проверенных в ходе контрольных мероприятий составил   </w:t>
      </w:r>
      <w:r w:rsidRPr="00DA086D">
        <w:rPr>
          <w:rFonts w:eastAsia="Calibri"/>
          <w:color w:val="000000"/>
          <w:sz w:val="28"/>
          <w:szCs w:val="28"/>
          <w:u w:color="000000"/>
        </w:rPr>
        <w:t xml:space="preserve">44 766,6 </w:t>
      </w:r>
      <w:r w:rsidRPr="00DA086D">
        <w:rPr>
          <w:sz w:val="28"/>
          <w:szCs w:val="28"/>
        </w:rPr>
        <w:t xml:space="preserve">тыс. руб., средств, охваченных внешней проверкой отчета об исполнении бюджета   929 579,4 тыс. руб. </w:t>
      </w:r>
    </w:p>
    <w:p w:rsidR="00BF3415" w:rsidRDefault="00BF3415" w:rsidP="00BF3415">
      <w:pPr>
        <w:ind w:firstLine="709"/>
        <w:contextualSpacing/>
        <w:jc w:val="both"/>
        <w:rPr>
          <w:iCs/>
          <w:sz w:val="28"/>
          <w:szCs w:val="28"/>
        </w:rPr>
      </w:pPr>
      <w:r w:rsidRPr="00DA086D">
        <w:rPr>
          <w:iCs/>
          <w:sz w:val="28"/>
          <w:szCs w:val="28"/>
        </w:rPr>
        <w:t xml:space="preserve">По результатам контрольных мероприятий выявлены нарушения на общую сумму </w:t>
      </w:r>
      <w:r>
        <w:rPr>
          <w:iCs/>
          <w:sz w:val="28"/>
          <w:szCs w:val="28"/>
        </w:rPr>
        <w:t xml:space="preserve">8 573,5 </w:t>
      </w:r>
      <w:r w:rsidRPr="00DA086D">
        <w:rPr>
          <w:iCs/>
          <w:sz w:val="28"/>
          <w:szCs w:val="28"/>
        </w:rPr>
        <w:t xml:space="preserve">тыс. руб.  В течение 2018 года фактов нецелевого и неэффективного использования бюджетных средств не выявлено. </w:t>
      </w:r>
    </w:p>
    <w:p w:rsidR="00BF3415" w:rsidRPr="00DA086D" w:rsidRDefault="00BF3415" w:rsidP="00BF3415">
      <w:pPr>
        <w:ind w:firstLine="708"/>
        <w:contextualSpacing/>
        <w:jc w:val="both"/>
        <w:rPr>
          <w:iCs/>
          <w:sz w:val="28"/>
          <w:szCs w:val="28"/>
        </w:rPr>
      </w:pPr>
      <w:r w:rsidRPr="00DA086D">
        <w:rPr>
          <w:sz w:val="28"/>
          <w:szCs w:val="28"/>
        </w:rPr>
        <w:t>Основными нарушениями являлись нарушения при формировании и исполнении бюджета</w:t>
      </w:r>
      <w:r>
        <w:rPr>
          <w:rFonts w:eastAsia="Calibri"/>
          <w:color w:val="000000"/>
          <w:sz w:val="28"/>
          <w:szCs w:val="28"/>
          <w:u w:color="000000"/>
        </w:rPr>
        <w:t xml:space="preserve"> и</w:t>
      </w:r>
      <w:r w:rsidRPr="00DA086D">
        <w:rPr>
          <w:rFonts w:eastAsia="Calibri"/>
          <w:color w:val="000000"/>
          <w:sz w:val="28"/>
          <w:szCs w:val="28"/>
          <w:u w:color="000000"/>
        </w:rPr>
        <w:t xml:space="preserve"> </w:t>
      </w:r>
      <w:r w:rsidRPr="00DA086D">
        <w:rPr>
          <w:sz w:val="28"/>
          <w:szCs w:val="28"/>
        </w:rPr>
        <w:t>нарушения при осуществлении м</w:t>
      </w:r>
      <w:r>
        <w:rPr>
          <w:sz w:val="28"/>
          <w:szCs w:val="28"/>
        </w:rPr>
        <w:t>униципальных закупок.</w:t>
      </w:r>
      <w:r w:rsidRPr="00DA086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BF3415" w:rsidRPr="00E374AB" w:rsidRDefault="00BF3415" w:rsidP="00BF3415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E374AB">
        <w:rPr>
          <w:bCs/>
          <w:sz w:val="28"/>
          <w:szCs w:val="28"/>
        </w:rPr>
        <w:t>В отчетном периоде в адрес КСП поступила информация о том, что замечания, указанные в представлениях КСП объектами контроля приняты к сведению, нарушения устранены, копии документов подтверждающих устранение нарушений представлены.</w:t>
      </w:r>
    </w:p>
    <w:p w:rsidR="00BF3415" w:rsidRPr="0023216F" w:rsidRDefault="00BF3415" w:rsidP="00BF3415">
      <w:pPr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23216F">
        <w:rPr>
          <w:sz w:val="28"/>
          <w:szCs w:val="28"/>
        </w:rPr>
        <w:t>Основным приоритетом в деятельности КСП в 2019 году остается контроль за эффективным, экономным расходованием бюджетных средств, направляемых на реализацию задач, стоящих перед районом</w:t>
      </w:r>
      <w:r>
        <w:rPr>
          <w:sz w:val="28"/>
          <w:szCs w:val="28"/>
        </w:rPr>
        <w:t>.</w:t>
      </w:r>
      <w:r w:rsidRPr="0023216F">
        <w:rPr>
          <w:sz w:val="28"/>
          <w:szCs w:val="28"/>
        </w:rPr>
        <w:t xml:space="preserve"> Как и прежде, важной составляющей в </w:t>
      </w:r>
      <w:r>
        <w:rPr>
          <w:sz w:val="28"/>
          <w:szCs w:val="28"/>
        </w:rPr>
        <w:t>работе КСП</w:t>
      </w:r>
      <w:r w:rsidRPr="0023216F">
        <w:rPr>
          <w:sz w:val="28"/>
          <w:szCs w:val="28"/>
        </w:rPr>
        <w:t xml:space="preserve"> на предстоящий год является проведение аудита в сфере закупок в р</w:t>
      </w:r>
      <w:r>
        <w:rPr>
          <w:sz w:val="28"/>
          <w:szCs w:val="28"/>
        </w:rPr>
        <w:t>амках Федерального Закона от 05</w:t>
      </w:r>
      <w:r w:rsidRPr="0023216F">
        <w:rPr>
          <w:sz w:val="28"/>
          <w:szCs w:val="28"/>
        </w:rPr>
        <w:t xml:space="preserve">.04.2013г. №44-ФЗ «О контрактной системе в сфере закупок товаров, работ, услуг для обеспечения государственных и муниципальных нужд», в том числе анализ и оценка достижения целей осуществления закупок за счет средств местного бюджета; оценка организации системы внутреннего контроля и аудита в ходе проведения контрольных и экспертно-аналитических мероприятий; совершенствование методологической базы, в том числе с учетом нового классификатора нарушений. </w:t>
      </w:r>
    </w:p>
    <w:p w:rsidR="00BF3415" w:rsidRPr="0023216F" w:rsidRDefault="00BF3415" w:rsidP="00BF3415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 w:rsidRPr="0023216F">
        <w:rPr>
          <w:sz w:val="28"/>
          <w:szCs w:val="28"/>
        </w:rPr>
        <w:t xml:space="preserve">        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</w:t>
      </w:r>
      <w:r>
        <w:rPr>
          <w:sz w:val="28"/>
          <w:szCs w:val="28"/>
        </w:rPr>
        <w:t>как муниципального района, так и бюджетов поселений в связи с передачей ими полномочий по осуществлению внешнего муниципального контроля КСП Черемховского района.</w:t>
      </w:r>
    </w:p>
    <w:p w:rsidR="00BF3415" w:rsidRPr="0023216F" w:rsidRDefault="00BF3415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:rsidR="00654284" w:rsidRDefault="00BF3415" w:rsidP="00BF3415">
      <w:pPr>
        <w:pStyle w:val="a5"/>
        <w:tabs>
          <w:tab w:val="left" w:pos="0"/>
          <w:tab w:val="left" w:pos="1134"/>
        </w:tabs>
        <w:ind w:left="0"/>
        <w:jc w:val="both"/>
      </w:pPr>
      <w:r w:rsidRPr="00E374AB">
        <w:rPr>
          <w:sz w:val="28"/>
          <w:szCs w:val="28"/>
        </w:rPr>
        <w:t xml:space="preserve">Председатель КСП                                                                                  А. А. Кудлай </w:t>
      </w:r>
    </w:p>
    <w:sectPr w:rsidR="00654284" w:rsidSect="00BC516B">
      <w:headerReference w:type="default" r:id="rId4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961165"/>
    </w:sdtPr>
    <w:sdtEndPr/>
    <w:sdtContent>
      <w:p w:rsidR="00667515" w:rsidRDefault="00FF2A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515" w:rsidRDefault="00FF2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5"/>
    <w:rsid w:val="00654284"/>
    <w:rsid w:val="00BF3415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A610"/>
  <w15:chartTrackingRefBased/>
  <w15:docId w15:val="{32E82ED1-3EA7-4332-85D3-A66A270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4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2019-05-30T07:38:00Z</dcterms:created>
  <dcterms:modified xsi:type="dcterms:W3CDTF">2019-05-30T08:14:00Z</dcterms:modified>
</cp:coreProperties>
</file>